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D14" w:rsidRPr="00927D14" w:rsidRDefault="00927D14" w:rsidP="00927D14">
      <w:pPr>
        <w:shd w:val="clear" w:color="auto" w:fill="FFFFFF"/>
        <w:spacing w:after="0" w:line="626" w:lineRule="atLeast"/>
        <w:ind w:left="-567"/>
        <w:jc w:val="center"/>
        <w:outlineLvl w:val="0"/>
        <w:rPr>
          <w:rFonts w:ascii="Times New Roman" w:eastAsia="Times New Roman" w:hAnsi="Times New Roman" w:cs="Times New Roman"/>
          <w:color w:val="475C7A"/>
          <w:kern w:val="36"/>
          <w:sz w:val="44"/>
          <w:szCs w:val="44"/>
          <w:lang w:eastAsia="ru-RU"/>
        </w:rPr>
      </w:pPr>
      <w:r w:rsidRPr="00927D14">
        <w:rPr>
          <w:rFonts w:ascii="Times New Roman" w:eastAsia="Times New Roman" w:hAnsi="Times New Roman" w:cs="Times New Roman"/>
          <w:color w:val="475C7A"/>
          <w:kern w:val="36"/>
          <w:sz w:val="44"/>
          <w:szCs w:val="44"/>
          <w:lang w:eastAsia="ru-RU"/>
        </w:rPr>
        <w:t>Когда мамы дома нет...</w:t>
      </w:r>
    </w:p>
    <w:p w:rsidR="00927D14" w:rsidRPr="00927D14" w:rsidRDefault="00927D14" w:rsidP="00927D14">
      <w:pPr>
        <w:shd w:val="clear" w:color="auto" w:fill="FFFFFF"/>
        <w:spacing w:after="0" w:line="701" w:lineRule="atLeast"/>
        <w:ind w:left="-567"/>
        <w:jc w:val="center"/>
        <w:outlineLvl w:val="1"/>
        <w:rPr>
          <w:rFonts w:ascii="Times New Roman" w:eastAsia="Times New Roman" w:hAnsi="Times New Roman" w:cs="Times New Roman"/>
          <w:color w:val="8D9CAA"/>
          <w:sz w:val="44"/>
          <w:szCs w:val="4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8D9CAA"/>
          <w:sz w:val="44"/>
          <w:szCs w:val="44"/>
          <w:lang w:eastAsia="ru-RU"/>
        </w:rPr>
        <w:t xml:space="preserve">Рекомендации для пап! </w:t>
      </w:r>
      <w:proofErr w:type="gramEnd"/>
      <w:r>
        <w:rPr>
          <w:rFonts w:ascii="Times New Roman" w:eastAsia="Times New Roman" w:hAnsi="Times New Roman" w:cs="Times New Roman"/>
          <w:color w:val="8D9CAA"/>
          <w:sz w:val="44"/>
          <w:szCs w:val="44"/>
          <w:lang w:eastAsia="ru-RU"/>
        </w:rPr>
        <w:t>Ч</w:t>
      </w:r>
      <w:r w:rsidRPr="00927D14">
        <w:rPr>
          <w:rFonts w:ascii="Times New Roman" w:eastAsia="Times New Roman" w:hAnsi="Times New Roman" w:cs="Times New Roman"/>
          <w:color w:val="8D9CAA"/>
          <w:sz w:val="44"/>
          <w:szCs w:val="44"/>
          <w:lang w:eastAsia="ru-RU"/>
        </w:rPr>
        <w:t>ем занять</w:t>
      </w:r>
      <w:r>
        <w:rPr>
          <w:rFonts w:ascii="Times New Roman" w:eastAsia="Times New Roman" w:hAnsi="Times New Roman" w:cs="Times New Roman"/>
          <w:color w:val="8D9CAA"/>
          <w:sz w:val="44"/>
          <w:szCs w:val="44"/>
          <w:lang w:eastAsia="ru-RU"/>
        </w:rPr>
        <w:t xml:space="preserve"> ребенка, в какие игры поиграть?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...а также нет бабушек, нянь и прочих спасительниц женско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го пола, многим, даже очень хорошим и</w:t>
      </w:r>
      <w:r w:rsidRPr="00927D14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 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заботливым, папам становится не по себе. Еще бы. Счастливый ребенок нако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нец-то получает папу в полное и безраздельное владение и жаждет праздника общения! Причем непрерывного!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Небольшая предварительная подготовка и знание эле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ментарных игр помогут вам не только с честью, но и с удовольствием выйти из затруд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нительного положения!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</w:t>
      </w:r>
      <w:r w:rsidRPr="00927D14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«Лужок с цветами»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Немного увлажнить аква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рельные краски. Смочить в краске пальцы (каждый палец — своей краской) и на листе бумаги, ставя отпечатки пальцев, «нари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совать» травинки, цветы и т.д. Лепестки цветов пририсовываются флома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стером вокруг отпечатков (от 4 лет).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«</w:t>
      </w:r>
      <w:r w:rsidRPr="00927D14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Железная дорога»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Нарисовать фломастером поезд. Затем «посадить» в каждый вагон какое-ни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будь животное — в один, например, сло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на, в другой утку и т.п. Родители и ребе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нок рисуют поочередно или вместе (от 5 лет).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 «Поиск»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Сообща рассматривать книжку с картинками. Например, взрослый говорит: «Я вижу что-то, оно красное! Что это?» Когда это что-то будет найдено, поменяться ролями (от 3 лет).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 «Выдумывать истории»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Вы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брав интересную картинку в иллюст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рированной книжке, можно сообща придумать к ней совершенно новую историю (от 5 лет).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 «Вылепить ежика»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 парке или лесу насобирать коротких тонких па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лочек. Сделать из пластилина корот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кую толстую колбаску и воткнуть в нее собранные палочки — получится ежик (от 3 лет).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</w:t>
      </w:r>
      <w:r w:rsidRPr="00927D14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«Цепная реакция»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Костяшки домино установить на короткое ребро одну за другой. Прикоснуться </w:t>
      </w:r>
      <w:proofErr w:type="gramStart"/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к</w:t>
      </w:r>
      <w:proofErr w:type="gramEnd"/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последней в ряду — все костяшки попадают. Из домино можно еще построить высокую башню (от 4 лет).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</w:t>
      </w:r>
      <w:r w:rsidRPr="00927D14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«Тренировка памяти»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lastRenderedPageBreak/>
        <w:t>На подносе укладываются шесть различных небольших предметов, например   игрушечный   автомобиль, конфетка, карандаш, точилка, расческа, ложка... В течение короткого   времени ребенок запоминает, что лежит, потом поднос чем-нибудь накрывают. Что под покрывалом? Когда задание будет выполнено, можно поменяться ролями (от 5 лет).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</w:t>
      </w:r>
      <w:r w:rsidRPr="00927D14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«Солнце»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Нарисовать на бумаге большой желтый круг. Затем пооче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редно (один штрих делает ребенок, следующий — папа и т.д.) пририсовать к солнцу как можно боль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ше лучей (от 3 лет).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«</w:t>
      </w:r>
      <w:r w:rsidRPr="00927D14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Змея»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Нарисовать большую змею. Теперь нужно разрисовать зме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иную кожу, поочередно нанося разно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цветными фломастерами узор из звез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дочек, точек, волнистых и зигзагооб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разных линий и т.д. (от 4 лет).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«Пикник»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Игра развивает фантазию, учит владеть своим телом и управлять эмоциями. Папа и ребенок (дети) от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правляются в воображаемый поход. По дороге они преодолевают различные препятствия: поднимаются в горы (лестница-стремянка, диван и т.д.), спускаются в овраги, переправляют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ся через реки (ковровая дорожка, полотенце), пролезают под упав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шими деревьями (стулья). В пути, их может застать гроза (можно включить кассету с музыкой или звуками природы). Кульмина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цией является пикник, разло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женный на «поляне».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 </w:t>
      </w:r>
      <w:r w:rsidRPr="00927D14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«Куда пойдешь и</w:t>
      </w:r>
      <w:r w:rsidRPr="00927D14">
        <w:rPr>
          <w:rFonts w:ascii="Times New Roman" w:eastAsia="Times New Roman" w:hAnsi="Times New Roman" w:cs="Times New Roman"/>
          <w:b/>
          <w:bCs/>
          <w:i/>
          <w:iCs/>
          <w:color w:val="303F50"/>
          <w:sz w:val="32"/>
          <w:szCs w:val="32"/>
          <w:lang w:eastAsia="ru-RU"/>
        </w:rPr>
        <w:t> </w:t>
      </w:r>
      <w:r w:rsidRPr="00927D14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что найдешь»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Эта игра поможет научить ребенка лучше ориентироваться в пространстве,   определять на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правление движения, обозначая его словами: вперед — назад, влево — вправо, вверх — вниз. Папа прячет игрушку в комнате, а малыш должен ее найти. Взрослый имеет право помочь только словами, указывая направление движения. Потом родитель и ребенок меняются ролями. Позднее можно включить в движение счет: «Сделай три шага налево, два направо...»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</w:t>
      </w:r>
      <w:r w:rsidRPr="00927D14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«Кто быстрее соберет»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Собирать можно что угодно: пуго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вицы, игрушки, вещи — все, что попа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дется. Главное в этой игре — соревно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вание. Особенно хороша эта игра пе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ред приходом мамы.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</w:t>
      </w:r>
      <w:r w:rsidRPr="00927D14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«Волшебное перышко»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Материал: 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два перышка.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Два перышка лежат на «старте». По команде папа и малыш начинают дуть на свое перо. Чье перышко пер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вым достигнет цели — тот и выиграл.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lastRenderedPageBreak/>
        <w:t> </w:t>
      </w:r>
      <w:r w:rsidRPr="00927D14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«Спящий пират»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Эта игра тренирует реакцию и по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 xml:space="preserve">могает быстро успокоить </w:t>
      </w:r>
      <w:proofErr w:type="spellStart"/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перевозбудившегося</w:t>
      </w:r>
      <w:proofErr w:type="spellEnd"/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ребенка. Взрослый стоит или сидит с закрытыми глаза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ми. В руке (кармане) у него конфе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та — это сокровище пирата. Ребенок должен подкрасться так, чтобы пи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рат не услышал ни звука. Если пи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рат что-то услышал — он открывает глаза, но если ребенок «замер» (стал будто бы невидимым) — пи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рат снова засыпает.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...а еще бывает все наоборот!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Мама решает ос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таться дома, а папу с ребенком от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правляет не просто на прогулку, а в магазин или, например, в сбер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кассу (мало ли что маме может в голову прийти!). Эта ситуация для пап тоже хоть и приятная, но от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ветственная и слегка пугающая. Ведь, как правило, их обязательно поджидает «небольшая» очередь в банке, у прилавка в магазине или в РЭУ, когда нужно получить ка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кую-либо справку. И хотя ожида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ние в нашей жизни и обычное яв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ление, мало кто из наших детей умеет быть терпеливым. Не вол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нуйтесь. Ведь есть отличные спо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собы любое ожидание превратить в игру!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Будьте всегда преду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смотрительным. Специально для ожидания в очереди возьмите с собой различные предметы, которые мож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но использовать как игрушки. В этом случае любая вещь окажется полезной: маленький блокнот и цветные карандаши, спичечные коробки-ма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шинки и хорошая книга. Окружающее пространство тоже можно использо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вать как важный элемент игры. Сте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ны, мебель, люди вокруг помогут фор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мированию различных навыков у ре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бенка и сделают ожидание более при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ятным.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 «Назови три предмета»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Эта простая игра учит классифи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цировать предметы. Вы или ваш ре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бенок выбираете какую-либо тему — автомобили, животные, государства, способы путешествия, дурные при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вычки, телеканалы — и говорите: «Назови три...» (на одну тему, из од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ной категории предметов). Если вы играете вдвоем, выбирайте тему по очереди.     Если с вами несколько детей, то вы</w:t>
      </w:r>
      <w:r w:rsidRPr="00927D14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 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предлагаете каждому отдельную тему</w:t>
      </w:r>
      <w:r w:rsidRPr="00927D14">
        <w:rPr>
          <w:rFonts w:ascii="Times New Roman" w:eastAsia="Times New Roman" w:hAnsi="Times New Roman" w:cs="Times New Roman"/>
          <w:i/>
          <w:iCs/>
          <w:color w:val="303F50"/>
          <w:sz w:val="32"/>
          <w:szCs w:val="32"/>
          <w:lang w:eastAsia="ru-RU"/>
        </w:rPr>
        <w:t>, 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и даете время подумать. Или дети сами устанавливают, кто предлагает тему, а кто отвечает. Как только ребенок назовет три предмета, он меняется с ведущим местами.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</w:t>
      </w:r>
      <w:r w:rsidRPr="00927D14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«Соедини буквы»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 разных местах на листке бумаги напишите печатные буквы, предпо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ложим от</w:t>
      </w:r>
      <w:proofErr w:type="gramStart"/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А</w:t>
      </w:r>
      <w:proofErr w:type="gramEnd"/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до Д. Пусть ребенок со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 xml:space="preserve">единит их в алфавитном порядке. Когда он выучит эту часть алфавита и сможет узнавать буквы в книжке, добавьте еще несколько букв, и пусть малыш снова соединит их в 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lastRenderedPageBreak/>
        <w:t>алфавит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ном порядке. Можно то же самое проделать с цифрами. Начните с про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стых упражнений, постепенно усложняя их.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</w:t>
      </w:r>
      <w:r w:rsidRPr="00927D14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«Каракули»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Вместе с ребенком по очереди на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рисуйте на листе бумаги прямые и кривые линии, пересекающие друг друга. Затем зарисовывайте участки, ограниченные этими линиями, сплошными штрихами разного цве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та, крапинками, клеточками, зигзага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ми и т.д.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 </w:t>
      </w:r>
      <w:r w:rsidRPr="00927D14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«</w:t>
      </w:r>
      <w:proofErr w:type="gramStart"/>
      <w:r w:rsidRPr="00927D14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Физические</w:t>
      </w:r>
      <w:proofErr w:type="gramEnd"/>
      <w:r w:rsidRPr="00927D14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 xml:space="preserve"> упражнении»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Если ваш ребенок не любит сидеть на одном месте, предложите ему не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сколько физических упражнений. Можно, например, готовиться к Олимпийским играм по определен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ным видам спорта.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Первый вид — прыжки на одной но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ге. Ребенок должен прыгнуть 20 раз, не касаясь другой ногой земли (убе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дитесь, что трудность упражнения со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ответствует возрасту и возможностям ребенка).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Второй — соревнование по ходьбе крошечными шажками. Малыш дол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жен преодолеть дистанцию, ставя од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ну ступню прямо перед другой, чтобы каждый раз пятка касалась носка.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Третье задание — задержать дыха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ние, пока вы считаете до 10 (только постарайтесь считать достаточно быс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тро, чтобы ребенок мог выиграть).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Наконец, в последнем виде сорев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нований вы по очереди называете 10 разных частей тела, и каждый раз ма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лыш должен подвигать одной из них.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Смысл занятий в том, чтобы дать возможность вашему непоседе немно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го подвигаться.</w:t>
      </w:r>
    </w:p>
    <w:p w:rsidR="00927D14" w:rsidRPr="00927D14" w:rsidRDefault="00927D14" w:rsidP="00927D14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b/>
          <w:bCs/>
          <w:color w:val="303F50"/>
          <w:sz w:val="32"/>
          <w:szCs w:val="32"/>
          <w:lang w:eastAsia="ru-RU"/>
        </w:rPr>
        <w:t>Игры на улице</w:t>
      </w:r>
    </w:p>
    <w:p w:rsidR="00927D14" w:rsidRPr="00927D14" w:rsidRDefault="00927D14" w:rsidP="00927D14">
      <w:pPr>
        <w:numPr>
          <w:ilvl w:val="0"/>
          <w:numId w:val="1"/>
        </w:numPr>
        <w:shd w:val="clear" w:color="auto" w:fill="FFFFFF"/>
        <w:spacing w:after="0" w:line="407" w:lineRule="atLeast"/>
        <w:ind w:left="-567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различение цветов: </w:t>
      </w:r>
      <w:proofErr w:type="gramStart"/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«Смотри, вон красная машина поехала, а это — белая машина»;</w:t>
      </w:r>
      <w:proofErr w:type="gramEnd"/>
    </w:p>
    <w:p w:rsidR="00927D14" w:rsidRPr="00927D14" w:rsidRDefault="00927D14" w:rsidP="00927D14">
      <w:pPr>
        <w:numPr>
          <w:ilvl w:val="0"/>
          <w:numId w:val="1"/>
        </w:numPr>
        <w:shd w:val="clear" w:color="auto" w:fill="FFFFFF"/>
        <w:spacing w:after="0" w:line="407" w:lineRule="atLeast"/>
        <w:ind w:left="-567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понятия о величине предметов: большой (грузовик), маленькая (легко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вая машина);</w:t>
      </w:r>
    </w:p>
    <w:p w:rsidR="00927D14" w:rsidRPr="00927D14" w:rsidRDefault="00927D14" w:rsidP="00927D14">
      <w:pPr>
        <w:numPr>
          <w:ilvl w:val="0"/>
          <w:numId w:val="1"/>
        </w:numPr>
        <w:shd w:val="clear" w:color="auto" w:fill="FFFFFF"/>
        <w:spacing w:after="0" w:line="407" w:lineRule="atLeast"/>
        <w:ind w:left="-567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proofErr w:type="gramStart"/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ориентация ребенка в пространстве: слева, справа, впереди, сзади, догоня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ет, обгоняет и т.д.</w:t>
      </w:r>
      <w:proofErr w:type="gramEnd"/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 xml:space="preserve"> ( «Смотри, справа едет автобус, а слева пожарная ма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шина»);</w:t>
      </w:r>
    </w:p>
    <w:p w:rsidR="00927D14" w:rsidRPr="00927D14" w:rsidRDefault="00927D14" w:rsidP="00927D14">
      <w:pPr>
        <w:numPr>
          <w:ilvl w:val="0"/>
          <w:numId w:val="1"/>
        </w:numPr>
        <w:shd w:val="clear" w:color="auto" w:fill="FFFFFF"/>
        <w:spacing w:after="0" w:line="407" w:lineRule="atLeast"/>
        <w:ind w:left="-567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счет: одна, две, много (машин);</w:t>
      </w:r>
    </w:p>
    <w:p w:rsidR="00927D14" w:rsidRPr="00927D14" w:rsidRDefault="00927D14" w:rsidP="00927D14">
      <w:pPr>
        <w:numPr>
          <w:ilvl w:val="0"/>
          <w:numId w:val="1"/>
        </w:numPr>
        <w:shd w:val="clear" w:color="auto" w:fill="FFFFFF"/>
        <w:spacing w:after="0" w:line="407" w:lineRule="atLeast"/>
        <w:ind w:left="-567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восприятие скорости движе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ния (быстро, медленно), срав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нение скоростей («Эта едет бы</w:t>
      </w: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softHyphen/>
        <w:t>стрее и обгоняет»);</w:t>
      </w:r>
    </w:p>
    <w:p w:rsidR="00927D14" w:rsidRPr="00927D14" w:rsidRDefault="00927D14" w:rsidP="00927D14">
      <w:pPr>
        <w:numPr>
          <w:ilvl w:val="0"/>
          <w:numId w:val="1"/>
        </w:numPr>
        <w:shd w:val="clear" w:color="auto" w:fill="FFFFFF"/>
        <w:spacing w:after="0" w:line="407" w:lineRule="atLeast"/>
        <w:ind w:left="-567"/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</w:pPr>
      <w:r w:rsidRPr="00927D14">
        <w:rPr>
          <w:rFonts w:ascii="Times New Roman" w:eastAsia="Times New Roman" w:hAnsi="Times New Roman" w:cs="Times New Roman"/>
          <w:color w:val="303F50"/>
          <w:sz w:val="32"/>
          <w:szCs w:val="32"/>
          <w:lang w:eastAsia="ru-RU"/>
        </w:rPr>
        <w:t>эстетическое восприятие (ведь бывают красивые машины, смешные, чисто вымытые и не очень...).</w:t>
      </w:r>
    </w:p>
    <w:p w:rsidR="00A54C98" w:rsidRPr="00927D14" w:rsidRDefault="00A54C98" w:rsidP="00927D14">
      <w:pPr>
        <w:ind w:left="-567"/>
        <w:rPr>
          <w:rFonts w:ascii="Times New Roman" w:hAnsi="Times New Roman" w:cs="Times New Roman"/>
          <w:sz w:val="32"/>
          <w:szCs w:val="32"/>
        </w:rPr>
      </w:pPr>
    </w:p>
    <w:sectPr w:rsidR="00A54C98" w:rsidRPr="00927D14" w:rsidSect="00927D1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6324F"/>
    <w:multiLevelType w:val="multilevel"/>
    <w:tmpl w:val="B6C6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/>
  <w:rsids>
    <w:rsidRoot w:val="00927D14"/>
    <w:rsid w:val="00927D14"/>
    <w:rsid w:val="00A5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98"/>
  </w:style>
  <w:style w:type="paragraph" w:styleId="1">
    <w:name w:val="heading 1"/>
    <w:basedOn w:val="a"/>
    <w:link w:val="10"/>
    <w:uiPriority w:val="9"/>
    <w:qFormat/>
    <w:rsid w:val="00927D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7D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7D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7D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27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7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1179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2015-02-14T14:46:00Z</dcterms:created>
  <dcterms:modified xsi:type="dcterms:W3CDTF">2015-02-14T14:49:00Z</dcterms:modified>
</cp:coreProperties>
</file>